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487" w:rsidRPr="006B10CE" w:rsidRDefault="006C6487" w:rsidP="006C6487">
      <w:pPr>
        <w:rPr>
          <w:rFonts w:ascii="Verdana" w:hAnsi="Verdana"/>
          <w:b/>
          <w:color w:val="000000"/>
          <w:sz w:val="24"/>
        </w:rPr>
      </w:pPr>
      <w:r w:rsidRPr="00703679">
        <w:rPr>
          <w:rFonts w:ascii="Verdana" w:eastAsia="Times New Roman" w:hAnsi="Verdana" w:cs="Calibri"/>
          <w:color w:val="000000"/>
          <w:sz w:val="24"/>
          <w:szCs w:val="24"/>
          <w:lang w:eastAsia="pl-PL"/>
        </w:rPr>
        <w:t>Wykaz Oddziałów Terenowych KOWR</w:t>
      </w:r>
    </w:p>
    <w:tbl>
      <w:tblPr>
        <w:tblW w:w="5010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3"/>
        <w:gridCol w:w="2798"/>
        <w:gridCol w:w="5539"/>
      </w:tblGrid>
      <w:tr w:rsidR="006C6487" w:rsidRPr="00DC573C" w:rsidTr="006408B0">
        <w:trPr>
          <w:trHeight w:val="475"/>
          <w:jc w:val="center"/>
        </w:trPr>
        <w:tc>
          <w:tcPr>
            <w:tcW w:w="4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6487" w:rsidRPr="00DC573C" w:rsidRDefault="006C6487" w:rsidP="006408B0">
            <w:pPr>
              <w:jc w:val="center"/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154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6487" w:rsidRPr="00DC573C" w:rsidRDefault="006C6487" w:rsidP="006408B0">
            <w:pPr>
              <w:jc w:val="center"/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  <w:t>Nazwa</w:t>
            </w:r>
          </w:p>
        </w:tc>
        <w:tc>
          <w:tcPr>
            <w:tcW w:w="3051" w:type="pct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6487" w:rsidRPr="00DC573C" w:rsidRDefault="006C6487" w:rsidP="006408B0">
            <w:pPr>
              <w:jc w:val="center"/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  <w:t>Adres</w:t>
            </w:r>
          </w:p>
        </w:tc>
      </w:tr>
      <w:tr w:rsidR="006C6487" w:rsidRPr="00DC573C" w:rsidTr="006408B0">
        <w:trPr>
          <w:trHeight w:val="475"/>
          <w:jc w:val="center"/>
        </w:trPr>
        <w:tc>
          <w:tcPr>
            <w:tcW w:w="4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6487" w:rsidRPr="00DC573C" w:rsidRDefault="006C6487" w:rsidP="006408B0">
            <w:pPr>
              <w:jc w:val="center"/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4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51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b/>
                <w:bCs/>
                <w:sz w:val="24"/>
                <w:szCs w:val="24"/>
              </w:rPr>
            </w:pPr>
          </w:p>
        </w:tc>
      </w:tr>
      <w:tr w:rsidR="006C6487" w:rsidRPr="00DC573C" w:rsidTr="006408B0">
        <w:trPr>
          <w:trHeight w:val="330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Białymstoku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15-</w:t>
            </w:r>
            <w:r>
              <w:rPr>
                <w:rFonts w:ascii="Verdana" w:eastAsia="Calibri" w:hAnsi="Verdana" w:cs="Times New Roman"/>
                <w:sz w:val="24"/>
                <w:szCs w:val="24"/>
              </w:rPr>
              <w:t>797</w:t>
            </w: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 Białystok, </w:t>
            </w:r>
            <w:r w:rsidRPr="007A466C">
              <w:rPr>
                <w:rFonts w:ascii="Verdana" w:eastAsia="Calibri" w:hAnsi="Verdana" w:cs="Times New Roman"/>
                <w:sz w:val="24"/>
                <w:szCs w:val="24"/>
              </w:rPr>
              <w:t>ul. Gen. Gustawa Orlicz-Dreszera 1 lok. 1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Bydgoszczy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85-039 Bydgoszcz, ul. Hetmańska 38</w:t>
            </w:r>
          </w:p>
        </w:tc>
      </w:tr>
      <w:tr w:rsidR="006C6487" w:rsidRPr="00DC573C" w:rsidTr="006408B0">
        <w:trPr>
          <w:trHeight w:val="510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Częstochowie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42-200 Częstochowa, ul. Jana III Sobieskiego 7</w:t>
            </w:r>
          </w:p>
        </w:tc>
      </w:tr>
      <w:tr w:rsidR="006C6487" w:rsidRPr="00DC573C" w:rsidTr="006408B0">
        <w:trPr>
          <w:trHeight w:val="510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OT w Gorzowie Wlkp. 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66-400 Gorzów Wielkopolski, ul. Myśliborska 32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Kielcach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25-323 Kielce, ul. Piaskowa 18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Koszalinie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75-411 Koszalin, ul. Partyzantów 15A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Krakowie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trike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30-002 Kraków, ul. Zbożowa 4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Lublinie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20-027 Lublin, ul. </w:t>
            </w:r>
            <w:r w:rsidRPr="00DB6D88">
              <w:rPr>
                <w:rFonts w:ascii="Verdana" w:hAnsi="Verdana"/>
                <w:sz w:val="24"/>
                <w:szCs w:val="24"/>
              </w:rPr>
              <w:t>Witolda Chodźki 10 A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Łodzi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91-420 Łódź, ul. Północna 27/29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Olsztynie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10-448 Olsztyn, ul. Głowackiego 6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Opolu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45-068 Opole, ul. 1 Maja 6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OT w Poznaniu 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61-701 Poznań, ul. Fredry 12</w:t>
            </w:r>
          </w:p>
        </w:tc>
      </w:tr>
      <w:tr w:rsidR="006C6487" w:rsidRPr="00DC573C" w:rsidTr="006408B0">
        <w:trPr>
          <w:trHeight w:val="510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Pruszczu Gdańskim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83-000 Pruszcz Gdański, ul. Powstańców Warszawy 28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Rzeszowie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35-001 Rzeszów, ul. Asnyka 7</w:t>
            </w:r>
          </w:p>
        </w:tc>
      </w:tr>
      <w:tr w:rsidR="006C6487" w:rsidRPr="00DC573C" w:rsidTr="006408B0">
        <w:trPr>
          <w:trHeight w:val="394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Szczecinie</w:t>
            </w:r>
          </w:p>
        </w:tc>
        <w:tc>
          <w:tcPr>
            <w:tcW w:w="305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71-012 Szczecin, ul. Bronowicka 41</w:t>
            </w:r>
          </w:p>
        </w:tc>
      </w:tr>
      <w:tr w:rsidR="006C6487" w:rsidRPr="00DC573C" w:rsidTr="006408B0">
        <w:trPr>
          <w:trHeight w:val="255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 Warszawie</w:t>
            </w:r>
          </w:p>
        </w:tc>
        <w:tc>
          <w:tcPr>
            <w:tcW w:w="30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00-095 Warszawa, </w:t>
            </w:r>
            <w:r>
              <w:rPr>
                <w:rFonts w:ascii="Verdana" w:eastAsia="Calibri" w:hAnsi="Verdana" w:cs="Times New Roman"/>
                <w:sz w:val="24"/>
                <w:szCs w:val="24"/>
              </w:rPr>
              <w:t>Plac</w:t>
            </w: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 xml:space="preserve"> Bankowy 2</w:t>
            </w:r>
          </w:p>
        </w:tc>
      </w:tr>
      <w:tr w:rsidR="006C6487" w:rsidRPr="00DC573C" w:rsidTr="006408B0">
        <w:trPr>
          <w:trHeight w:val="428"/>
          <w:jc w:val="center"/>
        </w:trPr>
        <w:tc>
          <w:tcPr>
            <w:tcW w:w="4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6487" w:rsidRPr="00DC573C" w:rsidRDefault="006C6487" w:rsidP="006408B0">
            <w:pPr>
              <w:numPr>
                <w:ilvl w:val="0"/>
                <w:numId w:val="1"/>
              </w:numPr>
              <w:spacing w:after="120" w:line="240" w:lineRule="auto"/>
              <w:ind w:left="284" w:hanging="284"/>
              <w:jc w:val="center"/>
              <w:rPr>
                <w:rFonts w:ascii="Verdana" w:eastAsia="Calibri" w:hAnsi="Verdana" w:cs="Times New Roman"/>
                <w:sz w:val="24"/>
                <w:szCs w:val="24"/>
              </w:rPr>
            </w:pPr>
          </w:p>
        </w:tc>
        <w:tc>
          <w:tcPr>
            <w:tcW w:w="1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OT we Wrocławiu</w:t>
            </w:r>
          </w:p>
        </w:tc>
        <w:tc>
          <w:tcPr>
            <w:tcW w:w="30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C6487" w:rsidRPr="00DC573C" w:rsidRDefault="006C6487" w:rsidP="006408B0">
            <w:pPr>
              <w:rPr>
                <w:rFonts w:ascii="Verdana" w:eastAsia="Calibri" w:hAnsi="Verdana" w:cs="Times New Roman"/>
                <w:sz w:val="24"/>
                <w:szCs w:val="24"/>
              </w:rPr>
            </w:pPr>
            <w:r w:rsidRPr="00DC573C">
              <w:rPr>
                <w:rFonts w:ascii="Verdana" w:eastAsia="Calibri" w:hAnsi="Verdana" w:cs="Times New Roman"/>
                <w:sz w:val="24"/>
                <w:szCs w:val="24"/>
              </w:rPr>
              <w:t>54-610 Wrocław, ul. Mińska 60</w:t>
            </w:r>
          </w:p>
        </w:tc>
      </w:tr>
    </w:tbl>
    <w:p w:rsidR="006C6487" w:rsidRDefault="006C6487" w:rsidP="006C6487"/>
    <w:p w:rsidR="00BB56F8" w:rsidRDefault="00BB56F8" w:rsidP="006C6487">
      <w:bookmarkStart w:id="0" w:name="_GoBack"/>
      <w:bookmarkEnd w:id="0"/>
    </w:p>
    <w:sectPr w:rsidR="00BB56F8" w:rsidSect="006C6487">
      <w:headerReference w:type="default" r:id="rId7"/>
      <w:headerReference w:type="firs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C7D" w:rsidRDefault="00425C7D" w:rsidP="006C6487">
      <w:pPr>
        <w:spacing w:after="0" w:line="240" w:lineRule="auto"/>
      </w:pPr>
      <w:r>
        <w:separator/>
      </w:r>
    </w:p>
  </w:endnote>
  <w:endnote w:type="continuationSeparator" w:id="0">
    <w:p w:rsidR="00425C7D" w:rsidRDefault="00425C7D" w:rsidP="006C64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C7D" w:rsidRDefault="00425C7D" w:rsidP="006C6487">
      <w:pPr>
        <w:spacing w:after="0" w:line="240" w:lineRule="auto"/>
      </w:pPr>
      <w:r>
        <w:separator/>
      </w:r>
    </w:p>
  </w:footnote>
  <w:footnote w:type="continuationSeparator" w:id="0">
    <w:p w:rsidR="00425C7D" w:rsidRDefault="00425C7D" w:rsidP="006C64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6487" w:rsidRPr="004F67CD" w:rsidRDefault="006C6487" w:rsidP="006C6487">
    <w:pPr>
      <w:jc w:val="right"/>
      <w:rPr>
        <w:rFonts w:ascii="Verdana" w:hAnsi="Verdana"/>
        <w:b/>
        <w:color w:val="000000"/>
        <w:sz w:val="16"/>
        <w:szCs w:val="16"/>
      </w:rPr>
    </w:pPr>
    <w:r w:rsidRPr="004F67CD">
      <w:rPr>
        <w:rFonts w:ascii="Verdana" w:hAnsi="Verdana"/>
        <w:b/>
        <w:color w:val="000000"/>
        <w:sz w:val="16"/>
        <w:szCs w:val="16"/>
      </w:rPr>
      <w:t>Załącznik nr 2</w:t>
    </w:r>
  </w:p>
  <w:p w:rsidR="006C6487" w:rsidRPr="006C6487" w:rsidRDefault="006C6487" w:rsidP="006C6487">
    <w:pPr>
      <w:jc w:val="right"/>
      <w:rPr>
        <w:rFonts w:ascii="Verdana" w:hAnsi="Verdana"/>
        <w:b/>
        <w:color w:val="000000"/>
        <w:sz w:val="16"/>
        <w:szCs w:val="16"/>
      </w:rPr>
    </w:pPr>
    <w:r w:rsidRPr="004F67CD">
      <w:rPr>
        <w:rFonts w:ascii="Verdana" w:hAnsi="Verdana"/>
        <w:b/>
        <w:color w:val="000000"/>
        <w:sz w:val="16"/>
        <w:szCs w:val="16"/>
      </w:rPr>
      <w:t xml:space="preserve"> do Regulaminu Konkursu pn. „Bitwa Regionów”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6487" w:rsidRPr="004F67CD" w:rsidRDefault="006C6487" w:rsidP="006C6487">
    <w:pPr>
      <w:jc w:val="right"/>
      <w:rPr>
        <w:rFonts w:ascii="Verdana" w:hAnsi="Verdana"/>
        <w:b/>
        <w:color w:val="000000"/>
        <w:sz w:val="16"/>
        <w:szCs w:val="16"/>
      </w:rPr>
    </w:pPr>
    <w:r w:rsidRPr="004F67CD">
      <w:rPr>
        <w:rFonts w:ascii="Verdana" w:hAnsi="Verdana"/>
        <w:b/>
        <w:color w:val="000000"/>
        <w:sz w:val="16"/>
        <w:szCs w:val="16"/>
      </w:rPr>
      <w:t>Załącznik nr 2</w:t>
    </w:r>
  </w:p>
  <w:p w:rsidR="006C6487" w:rsidRPr="006C6487" w:rsidRDefault="006C6487" w:rsidP="006C6487">
    <w:pPr>
      <w:jc w:val="right"/>
      <w:rPr>
        <w:rFonts w:ascii="Verdana" w:hAnsi="Verdana"/>
        <w:b/>
        <w:color w:val="000000"/>
        <w:sz w:val="16"/>
        <w:szCs w:val="16"/>
      </w:rPr>
    </w:pPr>
    <w:r w:rsidRPr="004F67CD">
      <w:rPr>
        <w:rFonts w:ascii="Verdana" w:hAnsi="Verdana"/>
        <w:b/>
        <w:color w:val="000000"/>
        <w:sz w:val="16"/>
        <w:szCs w:val="16"/>
      </w:rPr>
      <w:t xml:space="preserve"> do Regulaminu Konkursu pn. „Bitwa Regionów”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1E3539"/>
    <w:multiLevelType w:val="hybridMultilevel"/>
    <w:tmpl w:val="F6EA2AD2"/>
    <w:lvl w:ilvl="0" w:tplc="0415000F">
      <w:start w:val="1"/>
      <w:numFmt w:val="decimal"/>
      <w:lvlText w:val="%1."/>
      <w:lvlJc w:val="left"/>
      <w:pPr>
        <w:ind w:left="50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487"/>
    <w:rsid w:val="00425C7D"/>
    <w:rsid w:val="006C6487"/>
    <w:rsid w:val="00BB5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1E304"/>
  <w15:chartTrackingRefBased/>
  <w15:docId w15:val="{05351B56-6F68-4798-BB35-98DF85F74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C64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C6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6487"/>
  </w:style>
  <w:style w:type="paragraph" w:styleId="Stopka">
    <w:name w:val="footer"/>
    <w:basedOn w:val="Normalny"/>
    <w:link w:val="StopkaZnak"/>
    <w:uiPriority w:val="99"/>
    <w:unhideWhenUsed/>
    <w:rsid w:val="006C64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64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Śliwiński Leonard</dc:creator>
  <cp:keywords/>
  <dc:description/>
  <cp:lastModifiedBy>Śliwiński Leonard</cp:lastModifiedBy>
  <cp:revision>1</cp:revision>
  <dcterms:created xsi:type="dcterms:W3CDTF">2025-03-28T13:30:00Z</dcterms:created>
  <dcterms:modified xsi:type="dcterms:W3CDTF">2025-03-28T13:31:00Z</dcterms:modified>
</cp:coreProperties>
</file>